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836C" w14:textId="49B8FE06" w:rsidR="008D0C05" w:rsidRPr="008D0C05" w:rsidRDefault="008D0C05" w:rsidP="008D0C05">
      <w:pPr>
        <w:jc w:val="center"/>
        <w:rPr>
          <w:b/>
          <w:bCs/>
        </w:rPr>
      </w:pPr>
      <w:r w:rsidRPr="008D0C05">
        <w:rPr>
          <w:b/>
          <w:bCs/>
        </w:rPr>
        <w:t>Steps to access ENVI-met</w:t>
      </w:r>
    </w:p>
    <w:p w14:paraId="314C389F" w14:textId="77777777" w:rsidR="008D0C05" w:rsidRPr="008D0C05" w:rsidRDefault="008D0C05" w:rsidP="008D0C05">
      <w:pPr>
        <w:pStyle w:val="ListParagraph"/>
        <w:numPr>
          <w:ilvl w:val="0"/>
          <w:numId w:val="1"/>
        </w:numPr>
      </w:pPr>
      <w:r w:rsidRPr="008D0C05">
        <w:rPr>
          <w:lang w:val="en-US"/>
        </w:rPr>
        <w:t>D</w:t>
      </w:r>
      <w:r w:rsidR="00D90DC8" w:rsidRPr="008D0C05">
        <w:rPr>
          <w:lang w:val="en-US"/>
        </w:rPr>
        <w:t xml:space="preserve">ownload the VDI client on this link </w:t>
      </w:r>
      <w:hyperlink r:id="rId5" w:anchor="_blank" w:history="1">
        <w:r w:rsidR="00D90DC8" w:rsidRPr="008D0C05">
          <w:rPr>
            <w:rStyle w:val="Hyperlink"/>
            <w:lang w:val="en-US"/>
          </w:rPr>
          <w:t>https://vdi.epfl.ch/,</w:t>
        </w:r>
      </w:hyperlink>
      <w:r w:rsidR="00D90DC8" w:rsidRPr="008D0C05">
        <w:rPr>
          <w:lang w:val="en-US"/>
        </w:rPr>
        <w:t xml:space="preserve"> </w:t>
      </w:r>
    </w:p>
    <w:p w14:paraId="4859F781" w14:textId="4DAFF923" w:rsidR="00D90DC8" w:rsidRPr="008D0C05" w:rsidRDefault="008D0C05" w:rsidP="008D0C05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lang w:val="en-US"/>
        </w:rPr>
        <w:t xml:space="preserve">Connect to ENVI-met server: </w:t>
      </w:r>
      <w:r w:rsidR="00D90DC8" w:rsidRPr="008D0C05">
        <w:rPr>
          <w:lang w:val="en-US"/>
        </w:rPr>
        <w:t>server name </w:t>
      </w:r>
      <w:r>
        <w:rPr>
          <w:lang w:val="en-US"/>
        </w:rPr>
        <w:t>“</w:t>
      </w:r>
      <w:r w:rsidRPr="008D0C05">
        <w:rPr>
          <w:i/>
          <w:iCs/>
          <w:lang w:val="en-US"/>
        </w:rPr>
        <w:t>vdi.epfl.ch</w:t>
      </w:r>
      <w:r>
        <w:rPr>
          <w:lang w:val="en-US"/>
        </w:rPr>
        <w:t>”</w:t>
      </w:r>
      <w:r w:rsidRPr="008D0C05">
        <w:rPr>
          <w:lang w:val="en-US"/>
        </w:rPr>
        <w:t>;</w:t>
      </w:r>
      <w:r w:rsidR="00D90DC8" w:rsidRPr="008D0C05">
        <w:rPr>
          <w:lang w:val="en-US"/>
        </w:rPr>
        <w:t xml:space="preserve"> </w:t>
      </w:r>
      <w:r>
        <w:rPr>
          <w:lang w:val="en-US"/>
        </w:rPr>
        <w:t xml:space="preserve">Click on </w:t>
      </w:r>
      <w:r>
        <w:rPr>
          <w:lang w:val="en-US"/>
        </w:rPr>
        <w:t>VDI pool “</w:t>
      </w:r>
      <w:r w:rsidRPr="008D0C05">
        <w:rPr>
          <w:i/>
          <w:iCs/>
          <w:lang w:val="en-US"/>
        </w:rPr>
        <w:t>ENAC-ENVIMET</w:t>
      </w:r>
      <w:r>
        <w:rPr>
          <w:lang w:val="en-US"/>
        </w:rPr>
        <w:t>”</w:t>
      </w:r>
      <w:r>
        <w:rPr>
          <w:lang w:val="en-US"/>
        </w:rPr>
        <w:t xml:space="preserve"> </w:t>
      </w:r>
      <w:r w:rsidR="00D90DC8" w:rsidRPr="008D0C05">
        <w:rPr>
          <w:lang w:val="en-US"/>
        </w:rPr>
        <w:t xml:space="preserve">More information here: </w:t>
      </w:r>
      <w:hyperlink r:id="rId6" w:anchor="_blank" w:history="1">
        <w:r w:rsidR="00D90DC8" w:rsidRPr="008D0C05">
          <w:rPr>
            <w:rStyle w:val="Hyperlink"/>
            <w:lang w:val="en-US"/>
          </w:rPr>
          <w:t>https://support.epfl.ch/epfl?id=epfl_kb_article_view&amp;sysparm_article=KB0017020</w:t>
        </w:r>
      </w:hyperlink>
    </w:p>
    <w:p w14:paraId="138F8903" w14:textId="72F598F1" w:rsidR="008D0C05" w:rsidRPr="008D0C05" w:rsidRDefault="008D0C05" w:rsidP="008D0C05">
      <w:pPr>
        <w:pStyle w:val="ListParagraph"/>
        <w:numPr>
          <w:ilvl w:val="0"/>
          <w:numId w:val="1"/>
        </w:numPr>
      </w:pPr>
      <w:r>
        <w:rPr>
          <w:lang w:val="en-US"/>
        </w:rPr>
        <w:t>To active the software, double-click on the “</w:t>
      </w:r>
      <w:proofErr w:type="spellStart"/>
      <w:r>
        <w:rPr>
          <w:lang w:val="en-US"/>
        </w:rPr>
        <w:t>ActiveENVIMET</w:t>
      </w:r>
      <w:proofErr w:type="spellEnd"/>
      <w:r>
        <w:rPr>
          <w:lang w:val="en-US"/>
        </w:rPr>
        <w:t>” shortcut on the desktop</w:t>
      </w:r>
    </w:p>
    <w:p w14:paraId="52F93E99" w14:textId="35DECE2E" w:rsidR="008D0C05" w:rsidRDefault="008D0C05" w:rsidP="008D0C05"/>
    <w:p w14:paraId="3F988C4F" w14:textId="4DE083EA" w:rsidR="008D0C05" w:rsidRDefault="008D0C05" w:rsidP="008D0C05">
      <w:pPr>
        <w:rPr>
          <w:lang w:val="en-US"/>
        </w:rPr>
      </w:pPr>
      <w:r>
        <w:t xml:space="preserve">NOTE: </w:t>
      </w:r>
      <w:r>
        <w:rPr>
          <w:lang w:val="en-US"/>
        </w:rPr>
        <w:t xml:space="preserve">To avoid losing data, save your work on your </w:t>
      </w:r>
      <w:proofErr w:type="spellStart"/>
      <w:r>
        <w:rPr>
          <w:lang w:val="en-US"/>
        </w:rPr>
        <w:t>MyNas</w:t>
      </w:r>
      <w:proofErr w:type="spellEnd"/>
      <w:r>
        <w:rPr>
          <w:lang w:val="en-US"/>
        </w:rPr>
        <w:t xml:space="preserve"> or on the “Z:” drive, for example, but not on the Desktop</w:t>
      </w:r>
      <w:r>
        <w:rPr>
          <w:lang w:val="en-US"/>
        </w:rPr>
        <w:t>.</w:t>
      </w:r>
      <w:r>
        <w:rPr>
          <w:noProof/>
          <w:lang w:val="en-US"/>
        </w:rPr>
        <w:drawing>
          <wp:inline distT="0" distB="0" distL="0" distR="0" wp14:anchorId="12C33BB5" wp14:editId="57EC314D">
            <wp:extent cx="5753100" cy="4442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.</w:t>
      </w:r>
    </w:p>
    <w:p w14:paraId="4321192B" w14:textId="5D63848A" w:rsidR="008D0C05" w:rsidRDefault="008D0C05" w:rsidP="008D0C05">
      <w:r>
        <w:rPr>
          <w:noProof/>
        </w:rPr>
        <w:lastRenderedPageBreak/>
        <w:drawing>
          <wp:inline distT="0" distB="0" distL="0" distR="0" wp14:anchorId="2F8D8B35" wp14:editId="66DA3D03">
            <wp:extent cx="5753100" cy="43586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9CE2" w14:textId="77777777" w:rsidR="00354003" w:rsidRDefault="00354003"/>
    <w:sectPr w:rsidR="00354003" w:rsidSect="0016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387E"/>
    <w:multiLevelType w:val="hybridMultilevel"/>
    <w:tmpl w:val="DCE8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F0"/>
    <w:rsid w:val="001666B0"/>
    <w:rsid w:val="001736F0"/>
    <w:rsid w:val="00354003"/>
    <w:rsid w:val="008A2F8F"/>
    <w:rsid w:val="008C5D21"/>
    <w:rsid w:val="008D0C05"/>
    <w:rsid w:val="00D90DC8"/>
    <w:rsid w:val="00E4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5705"/>
  <w15:chartTrackingRefBased/>
  <w15:docId w15:val="{A55CE160-9A47-47DA-BE2A-4B3E44D8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C8"/>
    <w:pPr>
      <w:spacing w:after="0" w:line="240" w:lineRule="auto"/>
    </w:pPr>
    <w:rPr>
      <w:rFonts w:ascii="Aptos" w:hAnsi="Aptos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0DC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8D0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epfl.ch/epfl?id=epfl_kb_article_view&amp;sysparm_article=KB0017020" TargetMode="External"/><Relationship Id="rId5" Type="http://schemas.openxmlformats.org/officeDocument/2006/relationships/hyperlink" Target="https://vdi.epfl.c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</dc:creator>
  <cp:keywords/>
  <dc:description/>
  <cp:lastModifiedBy>Kun Lyu</cp:lastModifiedBy>
  <cp:revision>3</cp:revision>
  <dcterms:created xsi:type="dcterms:W3CDTF">2024-09-23T13:56:00Z</dcterms:created>
  <dcterms:modified xsi:type="dcterms:W3CDTF">2024-09-30T15:26:00Z</dcterms:modified>
</cp:coreProperties>
</file>